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5C7BE" w14:textId="77777777" w:rsidR="000F6E3D" w:rsidRDefault="000F6E3D" w:rsidP="000F6E3D">
      <w:pPr>
        <w:pStyle w:val="Zkladntext"/>
        <w:autoSpaceDE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0219FC">
        <w:rPr>
          <w:rFonts w:ascii="Times New Roman" w:hAnsi="Times New Roman" w:cs="Times New Roman"/>
          <w:b/>
          <w:bCs/>
          <w:sz w:val="36"/>
          <w:szCs w:val="36"/>
        </w:rPr>
        <w:t xml:space="preserve">OZNAM ČLENOM ČLENSKEJ ZÁKLADNE </w:t>
      </w:r>
    </w:p>
    <w:p w14:paraId="4E4CAC66" w14:textId="77777777" w:rsidR="000F6E3D" w:rsidRDefault="000F6E3D" w:rsidP="000F6E3D">
      <w:pPr>
        <w:pStyle w:val="Zkladntext"/>
        <w:autoSpaceDE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6E7E9FDE" w14:textId="77777777" w:rsidR="000F6E3D" w:rsidRPr="000219FC" w:rsidRDefault="000F6E3D" w:rsidP="000F6E3D">
      <w:pPr>
        <w:pStyle w:val="Zkladntext"/>
        <w:autoSpaceDE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0AC7E730" w14:textId="77777777" w:rsidR="000F6E3D" w:rsidRDefault="000F6E3D" w:rsidP="000F6E3D">
      <w:pPr>
        <w:pStyle w:val="Zkladntext"/>
        <w:autoSpaceDE/>
        <w:spacing w:line="360" w:lineRule="auto"/>
        <w:rPr>
          <w:rFonts w:ascii="Times New Roman" w:hAnsi="Times New Roman" w:cs="Times New Roman"/>
        </w:rPr>
      </w:pPr>
    </w:p>
    <w:p w14:paraId="31FCC054" w14:textId="77777777" w:rsidR="000F6E3D" w:rsidRPr="00C027D0" w:rsidRDefault="000F6E3D" w:rsidP="000F6E3D">
      <w:pPr>
        <w:pStyle w:val="Zkladntext"/>
        <w:autoSpaceDE/>
        <w:spacing w:line="360" w:lineRule="auto"/>
        <w:ind w:firstLine="720"/>
        <w:jc w:val="both"/>
        <w:rPr>
          <w:rFonts w:ascii="Times New Roman" w:hAnsi="Times New Roman"/>
          <w:sz w:val="28"/>
          <w:szCs w:val="26"/>
        </w:rPr>
      </w:pPr>
      <w:r w:rsidRPr="00C027D0">
        <w:rPr>
          <w:rFonts w:ascii="Times New Roman" w:hAnsi="Times New Roman"/>
          <w:sz w:val="28"/>
          <w:szCs w:val="26"/>
        </w:rPr>
        <w:t>Predstavenstvo COOP JEDNOTA REVÚCA, spotrebné družstvo na základe čl. 26 ods. 6 Stanov družstva rozhodlo o integráciách členských základní.</w:t>
      </w:r>
    </w:p>
    <w:p w14:paraId="486B3094" w14:textId="77777777" w:rsidR="000F6E3D" w:rsidRDefault="000F6E3D" w:rsidP="000F6E3D">
      <w:pPr>
        <w:pStyle w:val="Zkladntext"/>
        <w:autoSpaceDE/>
        <w:spacing w:line="360" w:lineRule="auto"/>
        <w:ind w:firstLine="720"/>
        <w:jc w:val="both"/>
        <w:rPr>
          <w:rFonts w:ascii="Times New Roman" w:hAnsi="Times New Roman"/>
        </w:rPr>
      </w:pPr>
    </w:p>
    <w:p w14:paraId="53338457" w14:textId="77777777" w:rsidR="000F6E3D" w:rsidRPr="000219FC" w:rsidRDefault="000F6E3D" w:rsidP="000F6E3D">
      <w:pPr>
        <w:pStyle w:val="Zkladntext"/>
        <w:autoSpaceDE/>
        <w:spacing w:line="360" w:lineRule="auto"/>
        <w:ind w:firstLine="720"/>
        <w:jc w:val="both"/>
        <w:rPr>
          <w:rFonts w:ascii="Times New Roman" w:hAnsi="Times New Roman"/>
          <w:sz w:val="28"/>
          <w:szCs w:val="26"/>
        </w:rPr>
      </w:pPr>
      <w:r w:rsidRPr="000219FC">
        <w:rPr>
          <w:rFonts w:ascii="Times New Roman" w:hAnsi="Times New Roman"/>
          <w:sz w:val="28"/>
          <w:szCs w:val="26"/>
        </w:rPr>
        <w:t>Na základe vyššie spomenutého sa členská základňa</w:t>
      </w:r>
      <w:r w:rsidRPr="000219FC">
        <w:rPr>
          <w:rFonts w:ascii="Times New Roman" w:hAnsi="Times New Roman"/>
          <w:b/>
          <w:bCs/>
          <w:sz w:val="28"/>
          <w:szCs w:val="26"/>
        </w:rPr>
        <w:t xml:space="preserve"> </w:t>
      </w:r>
      <w:r>
        <w:rPr>
          <w:rFonts w:ascii="Times New Roman" w:hAnsi="Times New Roman"/>
          <w:b/>
          <w:bCs/>
          <w:sz w:val="28"/>
          <w:szCs w:val="26"/>
        </w:rPr>
        <w:t>Magnezitovce</w:t>
      </w:r>
      <w:r w:rsidRPr="000219FC">
        <w:rPr>
          <w:rFonts w:ascii="Times New Roman" w:hAnsi="Times New Roman"/>
          <w:sz w:val="28"/>
          <w:szCs w:val="26"/>
        </w:rPr>
        <w:t xml:space="preserve"> pričleňuje </w:t>
      </w:r>
      <w:r>
        <w:rPr>
          <w:rFonts w:ascii="Times New Roman" w:hAnsi="Times New Roman"/>
          <w:sz w:val="28"/>
          <w:szCs w:val="26"/>
        </w:rPr>
        <w:t>k</w:t>
      </w:r>
      <w:r w:rsidRPr="000219FC">
        <w:rPr>
          <w:rFonts w:ascii="Times New Roman" w:hAnsi="Times New Roman"/>
          <w:sz w:val="28"/>
          <w:szCs w:val="26"/>
        </w:rPr>
        <w:t> člensk</w:t>
      </w:r>
      <w:r>
        <w:rPr>
          <w:rFonts w:ascii="Times New Roman" w:hAnsi="Times New Roman"/>
          <w:sz w:val="28"/>
          <w:szCs w:val="26"/>
        </w:rPr>
        <w:t>ej</w:t>
      </w:r>
      <w:r w:rsidRPr="000219FC">
        <w:rPr>
          <w:rFonts w:ascii="Times New Roman" w:hAnsi="Times New Roman"/>
          <w:sz w:val="28"/>
          <w:szCs w:val="26"/>
        </w:rPr>
        <w:t xml:space="preserve"> základ</w:t>
      </w:r>
      <w:r>
        <w:rPr>
          <w:rFonts w:ascii="Times New Roman" w:hAnsi="Times New Roman"/>
          <w:sz w:val="28"/>
          <w:szCs w:val="26"/>
        </w:rPr>
        <w:t xml:space="preserve">ni </w:t>
      </w:r>
      <w:r w:rsidRPr="00DA2ED3">
        <w:rPr>
          <w:rFonts w:ascii="Times New Roman" w:hAnsi="Times New Roman"/>
          <w:b/>
          <w:bCs/>
          <w:sz w:val="28"/>
          <w:szCs w:val="26"/>
        </w:rPr>
        <w:t xml:space="preserve">Chyžné </w:t>
      </w:r>
      <w:r w:rsidRPr="000219FC">
        <w:rPr>
          <w:rFonts w:ascii="Times New Roman" w:hAnsi="Times New Roman"/>
          <w:b/>
          <w:bCs/>
          <w:sz w:val="28"/>
          <w:szCs w:val="26"/>
        </w:rPr>
        <w:t>s účinnosťou od 1.1.2026.</w:t>
      </w:r>
    </w:p>
    <w:p w14:paraId="7A68F0FE" w14:textId="77777777" w:rsidR="000F6E3D" w:rsidRDefault="000F6E3D" w:rsidP="000F6E3D">
      <w:pPr>
        <w:pStyle w:val="Zkladntext"/>
        <w:autoSpaceDE/>
        <w:spacing w:line="360" w:lineRule="auto"/>
        <w:ind w:firstLine="720"/>
        <w:jc w:val="both"/>
        <w:rPr>
          <w:rFonts w:ascii="Times New Roman" w:hAnsi="Times New Roman"/>
          <w:b/>
          <w:bCs/>
          <w:sz w:val="28"/>
          <w:szCs w:val="26"/>
        </w:rPr>
      </w:pPr>
    </w:p>
    <w:p w14:paraId="26F235FD" w14:textId="77777777" w:rsidR="000F6E3D" w:rsidRPr="00BF144C" w:rsidRDefault="000F6E3D" w:rsidP="000F6E3D">
      <w:pPr>
        <w:pStyle w:val="Zkladntext"/>
        <w:autoSpaceDE/>
        <w:spacing w:line="360" w:lineRule="auto"/>
        <w:ind w:firstLine="720"/>
        <w:jc w:val="both"/>
        <w:rPr>
          <w:rFonts w:ascii="Times New Roman" w:hAnsi="Times New Roman"/>
          <w:sz w:val="28"/>
          <w:szCs w:val="26"/>
        </w:rPr>
      </w:pPr>
      <w:r w:rsidRPr="00BF144C">
        <w:rPr>
          <w:rFonts w:ascii="Times New Roman" w:hAnsi="Times New Roman"/>
          <w:sz w:val="28"/>
          <w:szCs w:val="26"/>
        </w:rPr>
        <w:t>Predsed</w:t>
      </w:r>
      <w:r>
        <w:rPr>
          <w:rFonts w:ascii="Times New Roman" w:hAnsi="Times New Roman"/>
          <w:sz w:val="28"/>
          <w:szCs w:val="26"/>
        </w:rPr>
        <w:t>níčkou</w:t>
      </w:r>
      <w:r w:rsidRPr="00BF144C">
        <w:rPr>
          <w:rFonts w:ascii="Times New Roman" w:hAnsi="Times New Roman"/>
          <w:sz w:val="28"/>
          <w:szCs w:val="26"/>
        </w:rPr>
        <w:t xml:space="preserve"> členskej základne </w:t>
      </w:r>
      <w:r>
        <w:rPr>
          <w:rFonts w:ascii="Times New Roman" w:hAnsi="Times New Roman"/>
          <w:b/>
          <w:bCs/>
          <w:sz w:val="28"/>
          <w:szCs w:val="26"/>
        </w:rPr>
        <w:t xml:space="preserve">Chyžné je pani Ingrid </w:t>
      </w:r>
      <w:proofErr w:type="spellStart"/>
      <w:r>
        <w:rPr>
          <w:rFonts w:ascii="Times New Roman" w:hAnsi="Times New Roman"/>
          <w:b/>
          <w:bCs/>
          <w:sz w:val="28"/>
          <w:szCs w:val="26"/>
        </w:rPr>
        <w:t>Šavlíková</w:t>
      </w:r>
      <w:proofErr w:type="spellEnd"/>
      <w:r w:rsidRPr="00E65591">
        <w:rPr>
          <w:rFonts w:ascii="Times New Roman" w:hAnsi="Times New Roman"/>
          <w:b/>
          <w:bCs/>
          <w:sz w:val="28"/>
          <w:szCs w:val="26"/>
        </w:rPr>
        <w:t>,</w:t>
      </w:r>
      <w:r w:rsidRPr="00BF144C">
        <w:rPr>
          <w:rFonts w:ascii="Times New Roman" w:hAnsi="Times New Roman"/>
          <w:sz w:val="28"/>
          <w:szCs w:val="26"/>
        </w:rPr>
        <w:t xml:space="preserve"> na ktor</w:t>
      </w:r>
      <w:r>
        <w:rPr>
          <w:rFonts w:ascii="Times New Roman" w:hAnsi="Times New Roman"/>
          <w:sz w:val="28"/>
          <w:szCs w:val="26"/>
        </w:rPr>
        <w:t>ú</w:t>
      </w:r>
      <w:r w:rsidRPr="00BF144C">
        <w:rPr>
          <w:rFonts w:ascii="Times New Roman" w:hAnsi="Times New Roman"/>
          <w:sz w:val="28"/>
          <w:szCs w:val="26"/>
        </w:rPr>
        <w:t xml:space="preserve"> sa môžu členovia základne obrátiť ohľadom otázok členstva v</w:t>
      </w:r>
      <w:r>
        <w:rPr>
          <w:rFonts w:ascii="Times New Roman" w:hAnsi="Times New Roman"/>
          <w:sz w:val="28"/>
          <w:szCs w:val="26"/>
        </w:rPr>
        <w:t> </w:t>
      </w:r>
      <w:r w:rsidRPr="00BF144C">
        <w:rPr>
          <w:rFonts w:ascii="Times New Roman" w:hAnsi="Times New Roman"/>
          <w:sz w:val="28"/>
          <w:szCs w:val="26"/>
        </w:rPr>
        <w:t>družstve</w:t>
      </w:r>
      <w:r>
        <w:rPr>
          <w:rFonts w:ascii="Times New Roman" w:hAnsi="Times New Roman"/>
          <w:sz w:val="28"/>
          <w:szCs w:val="26"/>
        </w:rPr>
        <w:t>; tel. kontakt: 0905 844 680.</w:t>
      </w:r>
    </w:p>
    <w:p w14:paraId="350DEC2C" w14:textId="77777777" w:rsidR="000F6E3D" w:rsidRDefault="000F6E3D" w:rsidP="000F6E3D">
      <w:pPr>
        <w:pStyle w:val="Zkladntext"/>
        <w:autoSpaceDE/>
        <w:spacing w:line="360" w:lineRule="auto"/>
        <w:ind w:firstLine="720"/>
        <w:jc w:val="both"/>
        <w:rPr>
          <w:rFonts w:ascii="Times New Roman" w:hAnsi="Times New Roman"/>
        </w:rPr>
      </w:pPr>
    </w:p>
    <w:p w14:paraId="722A35D7" w14:textId="77777777" w:rsidR="000F6E3D" w:rsidRPr="00C027D0" w:rsidRDefault="000F6E3D" w:rsidP="000F6E3D">
      <w:pPr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sk-SK"/>
        </w:rPr>
      </w:pPr>
      <w:r w:rsidRPr="00C027D0">
        <w:rPr>
          <w:rFonts w:ascii="Times New Roman" w:hAnsi="Times New Roman"/>
          <w:sz w:val="28"/>
          <w:szCs w:val="28"/>
          <w:lang w:val="sk-SK"/>
        </w:rPr>
        <w:t>Akékoľvek informácie Vám poskytnú aj v našej predajn</w:t>
      </w:r>
      <w:r>
        <w:rPr>
          <w:rFonts w:ascii="Times New Roman" w:hAnsi="Times New Roman"/>
          <w:sz w:val="28"/>
          <w:szCs w:val="28"/>
          <w:lang w:val="sk-SK"/>
        </w:rPr>
        <w:t>i</w:t>
      </w:r>
      <w:r w:rsidRPr="00C027D0">
        <w:rPr>
          <w:rFonts w:ascii="Times New Roman" w:hAnsi="Times New Roman"/>
          <w:sz w:val="28"/>
          <w:szCs w:val="28"/>
          <w:lang w:val="sk-SK"/>
        </w:rPr>
        <w:t>, prípadne na ústredí podniku</w:t>
      </w:r>
      <w:r w:rsidRPr="00C027D0">
        <w:rPr>
          <w:rFonts w:ascii="Times New Roman" w:hAnsi="Times New Roman"/>
          <w:sz w:val="28"/>
          <w:szCs w:val="28"/>
        </w:rPr>
        <w:t xml:space="preserve"> COOP JEDNOTA REVÚCA, </w:t>
      </w:r>
      <w:r w:rsidRPr="000219FC">
        <w:rPr>
          <w:rFonts w:ascii="Times New Roman" w:hAnsi="Times New Roman"/>
          <w:sz w:val="28"/>
          <w:szCs w:val="28"/>
          <w:lang w:val="sk-SK"/>
        </w:rPr>
        <w:t>spotrebné družstvo.</w:t>
      </w:r>
      <w:r>
        <w:rPr>
          <w:rFonts w:ascii="Times New Roman" w:hAnsi="Times New Roman"/>
          <w:sz w:val="28"/>
          <w:szCs w:val="28"/>
        </w:rPr>
        <w:t xml:space="preserve"> </w:t>
      </w:r>
      <w:r w:rsidRPr="00C027D0">
        <w:rPr>
          <w:rFonts w:ascii="Times New Roman" w:hAnsi="Times New Roman"/>
          <w:sz w:val="28"/>
          <w:szCs w:val="28"/>
        </w:rPr>
        <w:t xml:space="preserve"> </w:t>
      </w:r>
    </w:p>
    <w:p w14:paraId="6768B709" w14:textId="77777777" w:rsidR="00C425EA" w:rsidRPr="000F6E3D" w:rsidRDefault="00C425EA" w:rsidP="000F6E3D"/>
    <w:sectPr w:rsidR="00C425EA" w:rsidRPr="000F6E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41C"/>
    <w:rsid w:val="00065C8D"/>
    <w:rsid w:val="000A141C"/>
    <w:rsid w:val="000B3DD1"/>
    <w:rsid w:val="000F6E3D"/>
    <w:rsid w:val="00101298"/>
    <w:rsid w:val="001578C3"/>
    <w:rsid w:val="00197ECF"/>
    <w:rsid w:val="001A0106"/>
    <w:rsid w:val="002232AD"/>
    <w:rsid w:val="00231623"/>
    <w:rsid w:val="002357D0"/>
    <w:rsid w:val="00272E3C"/>
    <w:rsid w:val="002C7BF9"/>
    <w:rsid w:val="002D5157"/>
    <w:rsid w:val="00335EB5"/>
    <w:rsid w:val="003812D6"/>
    <w:rsid w:val="003F3A5B"/>
    <w:rsid w:val="00412458"/>
    <w:rsid w:val="00467853"/>
    <w:rsid w:val="00476A87"/>
    <w:rsid w:val="006C586E"/>
    <w:rsid w:val="007A5349"/>
    <w:rsid w:val="008049BB"/>
    <w:rsid w:val="008A26EE"/>
    <w:rsid w:val="008A3478"/>
    <w:rsid w:val="008C4828"/>
    <w:rsid w:val="009A4161"/>
    <w:rsid w:val="00A561D0"/>
    <w:rsid w:val="00AA4085"/>
    <w:rsid w:val="00B0366C"/>
    <w:rsid w:val="00B1533B"/>
    <w:rsid w:val="00B7426A"/>
    <w:rsid w:val="00C226E3"/>
    <w:rsid w:val="00C425EA"/>
    <w:rsid w:val="00C74596"/>
    <w:rsid w:val="00C96660"/>
    <w:rsid w:val="00CA3A5A"/>
    <w:rsid w:val="00D00E24"/>
    <w:rsid w:val="00D9652F"/>
    <w:rsid w:val="00E00B62"/>
    <w:rsid w:val="00E3758F"/>
    <w:rsid w:val="00EE73B0"/>
    <w:rsid w:val="00F119E8"/>
    <w:rsid w:val="00F95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F009C"/>
  <w15:chartTrackingRefBased/>
  <w15:docId w15:val="{C4683939-0051-4898-A15C-E60C17445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425EA"/>
    <w:pPr>
      <w:suppressAutoHyphens/>
      <w:spacing w:after="0" w:line="240" w:lineRule="auto"/>
    </w:pPr>
    <w:rPr>
      <w:rFonts w:ascii="MS Sans Serif" w:eastAsia="Times New Roman" w:hAnsi="MS Sans Serif" w:cs="Times New Roman"/>
      <w:kern w:val="0"/>
      <w:sz w:val="20"/>
      <w:szCs w:val="20"/>
      <w:lang w:val="en-US" w:eastAsia="ar-SA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0A141C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sk-SK" w:eastAsia="en-US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0A141C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sk-SK" w:eastAsia="en-US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0A141C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sk-SK" w:eastAsia="en-US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0A141C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sk-SK" w:eastAsia="en-US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0A141C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sk-SK" w:eastAsia="en-US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0A141C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sk-SK" w:eastAsia="en-US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0A141C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sk-SK" w:eastAsia="en-US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0A141C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sk-SK" w:eastAsia="en-US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0A141C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sk-SK" w:eastAsia="en-US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0A14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0A14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0A14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0A141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0A141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0A141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0A141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0A141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0A141C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0A141C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sk-SK" w:eastAsia="en-US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0A14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A141C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sk-SK" w:eastAsia="en-US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0A14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0A141C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sk-SK" w:eastAsia="en-US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0A141C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0A141C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sk-SK" w:eastAsia="en-US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0A141C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0A14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sk-SK" w:eastAsia="en-US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0A141C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0A141C"/>
    <w:rPr>
      <w:b/>
      <w:bCs/>
      <w:smallCaps/>
      <w:color w:val="0F4761" w:themeColor="accent1" w:themeShade="BF"/>
      <w:spacing w:val="5"/>
    </w:rPr>
  </w:style>
  <w:style w:type="paragraph" w:customStyle="1" w:styleId="Zkladntext">
    <w:name w:val="Základní text"/>
    <w:rsid w:val="00C425EA"/>
    <w:pPr>
      <w:widowControl w:val="0"/>
      <w:suppressAutoHyphens/>
      <w:autoSpaceDE w:val="0"/>
      <w:spacing w:after="0" w:line="240" w:lineRule="auto"/>
    </w:pPr>
    <w:rPr>
      <w:rFonts w:ascii="MS Sans Serif" w:eastAsia="Times New Roman" w:hAnsi="MS Sans Serif" w:cs="MS Sans Serif"/>
      <w:kern w:val="0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Pipasíková</dc:creator>
  <cp:keywords/>
  <dc:description/>
  <cp:lastModifiedBy>Eva Pipasíková</cp:lastModifiedBy>
  <cp:revision>44</cp:revision>
  <dcterms:created xsi:type="dcterms:W3CDTF">2026-01-12T11:17:00Z</dcterms:created>
  <dcterms:modified xsi:type="dcterms:W3CDTF">2026-01-13T09:55:00Z</dcterms:modified>
</cp:coreProperties>
</file>